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center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b w:val="1"/>
        </w:rPr>
      </w:pPr>
      <w:r w:rsidDel="00000000" w:rsidR="00000000" w:rsidRPr="00000000">
        <w:rPr>
          <w:b w:val="1"/>
          <w:highlight w:val="white"/>
          <w:rtl w:val="0"/>
        </w:rPr>
        <w:t xml:space="preserve">CREE EN TI Y LOGRA </w:t>
      </w:r>
      <w:r w:rsidDel="00000000" w:rsidR="00000000" w:rsidRPr="00000000">
        <w:rPr>
          <w:b w:val="1"/>
          <w:highlight w:val="white"/>
          <w:rtl w:val="0"/>
        </w:rPr>
        <w:t xml:space="preserve"> #ELPODERDESERINVENCIBLE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b w:val="1"/>
          <w:rtl w:val="0"/>
        </w:rPr>
        <w:t xml:space="preserve">Ciudad de México, 30 de agosto de 2022 </w:t>
      </w:r>
      <w:r w:rsidDel="00000000" w:rsidR="00000000" w:rsidRPr="00000000">
        <w:rPr>
          <w:rtl w:val="0"/>
        </w:rPr>
        <w:t xml:space="preserve"> – La autoconfianza nos permite mostrar lo mejor de nosotras mismas, pero no solo eso: también nos permite apreciar nuestros talentos y darnos cuenta que es momento de buscar nuevos horizontes y alcanzar espacios donde de verdad nos hagan sentir satisfechas.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  <w:t xml:space="preserve">¿Sabes qué puede hacer un poco de autoconfianza por ti? Más de lo que te imaginas. Y para nosotros en </w:t>
      </w:r>
      <w:r w:rsidDel="00000000" w:rsidR="00000000" w:rsidRPr="00000000">
        <w:rPr>
          <w:b w:val="1"/>
          <w:rtl w:val="0"/>
        </w:rPr>
        <w:t xml:space="preserve">Secret</w:t>
      </w:r>
      <w:r w:rsidDel="00000000" w:rsidR="00000000" w:rsidRPr="00000000">
        <w:rPr>
          <w:rtl w:val="0"/>
        </w:rPr>
        <w:t xml:space="preserve">, el empoderamiento femenino es parte de nuestro ADN desde nuestra fundación. Por eso, hemos buscado formas significativas para inspirar a todas las mujeres a seguir avanzando hacia un nuevo estándar social y cultural sin preocuparse por el sudor o por las diferentes barreras que han limitado ese cambio. </w:t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  <w:t xml:space="preserve">Nuestra campaña más reciente, </w:t>
      </w:r>
      <w:r w:rsidDel="00000000" w:rsidR="00000000" w:rsidRPr="00000000">
        <w:rPr>
          <w:b w:val="1"/>
          <w:rtl w:val="0"/>
        </w:rPr>
        <w:t xml:space="preserve">ElPoderdeSerInvencible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busca motivar esa autoconfianza para inspirarlas a pasar de la intención a la acción y así, cumplir todos sus sueños y metas rompiendo los moldes de género que están presentes en nuestra sociedad. Y para lograrlo, te damos algunas razones por las que valorarte más es importante: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b w:val="1"/>
          <w:rtl w:val="0"/>
        </w:rPr>
        <w:t xml:space="preserve">Te permite promocionarte mejor:</w:t>
      </w:r>
      <w:r w:rsidDel="00000000" w:rsidR="00000000" w:rsidRPr="00000000">
        <w:rPr>
          <w:rtl w:val="0"/>
        </w:rPr>
        <w:t xml:space="preserve"> ¿Quieres triunfar en esa entrevista de trabajo pero tienes dudas para hablar de tus capacidades? De acuerdo con un estudio de la National Bureau of Economic Research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  <w:t xml:space="preserve">, esto es algo muy común entre nosotras, pero puede evitarse si comunicas tus logros de la manera más detallada posible.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b w:val="1"/>
          <w:rtl w:val="0"/>
        </w:rPr>
        <w:t xml:space="preserve">Te motiva a demostrar tu inteligencia: </w:t>
      </w:r>
      <w:r w:rsidDel="00000000" w:rsidR="00000000" w:rsidRPr="00000000">
        <w:rPr>
          <w:rtl w:val="0"/>
        </w:rPr>
        <w:t xml:space="preserve">Si te encantan las matemáticas y las ciencias, la autoconfianza es esencial para convertir tu pasión en una carrera de acuerdo con la Canadian’s Women Foundation</w:t>
      </w:r>
      <w:r w:rsidDel="00000000" w:rsidR="00000000" w:rsidRPr="00000000">
        <w:rPr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  <w:t xml:space="preserve">. ¡Busca más y mejores retos y muéstrale a todos tus habilidades!</w:t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b w:val="1"/>
          <w:rtl w:val="0"/>
        </w:rPr>
        <w:t xml:space="preserve">Te invita a hacer oír tu voz: </w:t>
      </w:r>
      <w:r w:rsidDel="00000000" w:rsidR="00000000" w:rsidRPr="00000000">
        <w:rPr>
          <w:rtl w:val="0"/>
        </w:rPr>
        <w:t xml:space="preserve">Según un estudio de la Harvard Business School</w:t>
      </w:r>
      <w:r w:rsidDel="00000000" w:rsidR="00000000" w:rsidRPr="00000000">
        <w:rPr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  <w:t xml:space="preserve">, las mujeres necesitan más autoconfianza para destacar. Y aunque puede ser difícil al principio, es un proceso esencial para manifestar tus opiniones en todo momento. 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  <w:t xml:space="preserve">La autoconfianza es solo una parte de ese poder que te lleva a reconocer ese potencial interno y motivarte a avanzar sin importar los moldes de género y otros obstáculos en su día a día. Y por eso, en nuestra campaña </w:t>
      </w:r>
      <w:r w:rsidDel="00000000" w:rsidR="00000000" w:rsidRPr="00000000">
        <w:rPr>
          <w:b w:val="1"/>
          <w:rtl w:val="0"/>
        </w:rPr>
        <w:t xml:space="preserve">#ElPoderdeSerInvencible</w:t>
      </w:r>
      <w:r w:rsidDel="00000000" w:rsidR="00000000" w:rsidRPr="00000000">
        <w:rPr>
          <w:rtl w:val="0"/>
        </w:rPr>
        <w:t xml:space="preserve">, buscamos que tú y otras mujeres celebrar lo que ya han logrado y para que pasen de la intención a la acción en sus próximas metas.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  <w:t xml:space="preserve">¡Lleva tu autoconfianza a un nuevo nivel! Y recuerda que la protección invisible de </w:t>
      </w:r>
      <w:r w:rsidDel="00000000" w:rsidR="00000000" w:rsidRPr="00000000">
        <w:rPr>
          <w:b w:val="1"/>
          <w:rtl w:val="0"/>
        </w:rPr>
        <w:t xml:space="preserve">Secret</w:t>
      </w:r>
      <w:r w:rsidDel="00000000" w:rsidR="00000000" w:rsidRPr="00000000">
        <w:rPr>
          <w:rtl w:val="0"/>
        </w:rPr>
        <w:t xml:space="preserve"> te hará sentir Invenciblemente Fresca, cuando más lo necesitas. Para conocer más sobre esta campaña visita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secret-la.com/es-mx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3">
      <w:pPr>
        <w:jc w:val="both"/>
        <w:rPr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color w:val="4a86e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20" w:lineRule="auto"/>
        <w:jc w:val="both"/>
        <w:rPr>
          <w:color w:val="4a86e8"/>
          <w:sz w:val="29"/>
          <w:szCs w:val="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color w:val="4a86e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color w:val="4a86e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# # #</w:t>
      </w:r>
    </w:p>
    <w:p w:rsidR="00000000" w:rsidDel="00000000" w:rsidP="00000000" w:rsidRDefault="00000000" w:rsidRPr="00000000" w14:paraId="0000001A">
      <w:pPr>
        <w:spacing w:after="16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Sobre Procter &amp; Gamble:</w:t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Fonts w:ascii="Andika" w:cs="Andika" w:eastAsia="Andika" w:hAnsi="Andika"/>
          <w:sz w:val="20"/>
          <w:szCs w:val="20"/>
          <w:rtl w:val="0"/>
        </w:rPr>
        <w:t xml:space="preserve">P&amp;G brinda productos a consumidores de todo el mundo, y cuenta con uno de los portafolios de marcas confiables, de calidad y líderes del mundo, que incluye a Always®️, Ariel®️, Crest®️, Dawn, Downy®️, Febreze®️, Gillette®️, Head &amp; Shoulders®️, Lenor, Olay®️, Oral-B®️, Pampers®️, Pantene®️, SK-II, Tide, Vick®️ y Whisper. La comunidad P&amp;G tiene operaciones en aproximadamente 70 países a nivel global. Visita </w:t>
      </w:r>
      <w:hyperlink r:id="rId8">
        <w:r w:rsidDel="00000000" w:rsidR="00000000" w:rsidRPr="00000000">
          <w:rPr>
            <w:sz w:val="20"/>
            <w:szCs w:val="20"/>
            <w:u w:val="single"/>
            <w:rtl w:val="0"/>
          </w:rPr>
          <w:t xml:space="preserve">http://www.pg.com</w:t>
        </w:r>
      </w:hyperlink>
      <w:r w:rsidDel="00000000" w:rsidR="00000000" w:rsidRPr="00000000">
        <w:rPr>
          <w:sz w:val="20"/>
          <w:szCs w:val="20"/>
          <w:rtl w:val="0"/>
        </w:rPr>
        <w:t xml:space="preserve"> para obtener la información y las novedades más recientes de P&amp;G y sus marcas.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Open Sans Light" w:cs="Open Sans Light" w:eastAsia="Open Sans Light" w:hAnsi="Open Sans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Contacto para medios</w:t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Fernanda Aguilar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PR Director </w:t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color w:val="222222"/>
          <w:sz w:val="20"/>
          <w:szCs w:val="20"/>
          <w:highlight w:val="white"/>
        </w:rPr>
      </w:pPr>
      <w:r w:rsidDel="00000000" w:rsidR="00000000" w:rsidRPr="00000000">
        <w:rPr>
          <w:color w:val="222222"/>
          <w:sz w:val="20"/>
          <w:szCs w:val="20"/>
          <w:highlight w:val="white"/>
          <w:rtl w:val="0"/>
        </w:rPr>
        <w:t xml:space="preserve">Cel: (+52 5555075613)</w:t>
      </w:r>
    </w:p>
    <w:p w:rsidR="00000000" w:rsidDel="00000000" w:rsidP="00000000" w:rsidRDefault="00000000" w:rsidRPr="00000000" w14:paraId="00000022">
      <w:pPr>
        <w:spacing w:line="276" w:lineRule="auto"/>
        <w:jc w:val="both"/>
        <w:rPr>
          <w:color w:val="0000ff"/>
          <w:sz w:val="20"/>
          <w:szCs w:val="20"/>
          <w:highlight w:val="white"/>
          <w:u w:val="single"/>
        </w:rPr>
      </w:pPr>
      <w:r w:rsidDel="00000000" w:rsidR="00000000" w:rsidRPr="00000000">
        <w:rPr>
          <w:color w:val="0000ff"/>
          <w:sz w:val="20"/>
          <w:szCs w:val="20"/>
          <w:highlight w:val="white"/>
          <w:u w:val="single"/>
          <w:rtl w:val="0"/>
        </w:rPr>
        <w:t xml:space="preserve">fernanda.aguilar@another.co</w:t>
      </w: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24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National Bureau of Economic Research (diciembre 2019), </w:t>
      </w:r>
      <w:hyperlink r:id="rId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WOMEN PERSISTENTLY SELL THEMSELVES SHORT OF SAME-SKILL MEN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25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Canadian’s Women Foundation (noviembre 2014), </w:t>
      </w:r>
      <w:hyperlink r:id="rId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5 REASONS WHY CONFIDENCE MATTERS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26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Harvard Business School (febrero 2019), </w:t>
      </w:r>
      <w:hyperlink r:id="rId3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HOW GENDER STEREOTYPES KILL A WOMAN’S SELF-CONFIDENCE</w:t>
        </w:r>
      </w:hyperlink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1081088" cy="929060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6740" l="0" r="0" t="6740"/>
                  <a:stretch>
                    <a:fillRect/>
                  </a:stretch>
                </pic:blipFill>
                <pic:spPr>
                  <a:xfrm>
                    <a:off x="0" y="0"/>
                    <a:ext cx="1081088" cy="9290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www.secret-la.com/es-mx" TargetMode="External"/><Relationship Id="rId8" Type="http://schemas.openxmlformats.org/officeDocument/2006/relationships/hyperlink" Target="http://www.pg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OpenSansLight-regular.ttf"/><Relationship Id="rId6" Type="http://schemas.openxmlformats.org/officeDocument/2006/relationships/font" Target="fonts/OpenSansLight-bold.ttf"/><Relationship Id="rId7" Type="http://schemas.openxmlformats.org/officeDocument/2006/relationships/font" Target="fonts/OpenSansLight-italic.ttf"/><Relationship Id="rId8" Type="http://schemas.openxmlformats.org/officeDocument/2006/relationships/font" Target="fonts/OpenSansLight-boldItalic.ttf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https://www.nber.org/digest/dec19/women-persistently-sell-themselves-short-same-skill-men" TargetMode="External"/><Relationship Id="rId2" Type="http://schemas.openxmlformats.org/officeDocument/2006/relationships/hyperlink" Target="https://canadianwomen.org/blog/5-reasons-why-confidence-matters/" TargetMode="External"/><Relationship Id="rId3" Type="http://schemas.openxmlformats.org/officeDocument/2006/relationships/hyperlink" Target="https://hbswk.hbs.edu/item/how-gender-stereotypes-less-than-br-greater-than-kill-a-woman-s-less-than-br-greater-than-self-confidence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